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BC0756" w14:textId="384C2BF1" w:rsidR="002D5A20" w:rsidRPr="002F450A" w:rsidRDefault="002D5A20" w:rsidP="002F450A">
      <w:pPr>
        <w:jc w:val="both"/>
        <w:rPr>
          <w:rFonts w:ascii="Times New Roman" w:hAnsi="Times New Roman" w:cs="Times New Roman"/>
          <w:sz w:val="28"/>
        </w:rPr>
      </w:pPr>
      <w:r w:rsidRPr="002F450A">
        <w:rPr>
          <w:rFonts w:ascii="Times New Roman" w:hAnsi="Times New Roman" w:cs="Times New Roman"/>
          <w:sz w:val="28"/>
        </w:rPr>
        <w:t xml:space="preserve">Аура, по </w:t>
      </w:r>
      <w:proofErr w:type="spellStart"/>
      <w:r w:rsidRPr="002F450A">
        <w:rPr>
          <w:rFonts w:ascii="Times New Roman" w:hAnsi="Times New Roman" w:cs="Times New Roman"/>
          <w:sz w:val="28"/>
        </w:rPr>
        <w:t>Беньямину</w:t>
      </w:r>
      <w:proofErr w:type="spellEnd"/>
      <w:r w:rsidRPr="002F450A">
        <w:rPr>
          <w:rFonts w:ascii="Times New Roman" w:hAnsi="Times New Roman" w:cs="Times New Roman"/>
          <w:sz w:val="28"/>
        </w:rPr>
        <w:t>, — это неотъемлемая часть взаимодействия между объектом и зрителем, которая порождает уникальный опыт. Этот феномен включает в себя связь с прошлым, эмоциональную насыщенность и глубину, которую невозможно воссоздать через репродукции. Аура создаёт ощущение подлинности и неповторимости, особенно в искусстве, где каждый объект обретает дополнительный смысл через свою историю и контекст. В искусстве аура также способствует ощущению сакрального и загадочного, придавая произведениям мистическое сияние, которое невозможно описать или полностью зафиксировать.</w:t>
      </w:r>
      <w:r w:rsidR="002F450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F450A">
        <w:rPr>
          <w:rFonts w:ascii="Times New Roman" w:hAnsi="Times New Roman" w:cs="Times New Roman"/>
          <w:sz w:val="28"/>
        </w:rPr>
        <w:t>Беньямин</w:t>
      </w:r>
      <w:proofErr w:type="spellEnd"/>
      <w:r w:rsidRPr="002F450A">
        <w:rPr>
          <w:rFonts w:ascii="Times New Roman" w:hAnsi="Times New Roman" w:cs="Times New Roman"/>
          <w:sz w:val="28"/>
        </w:rPr>
        <w:t xml:space="preserve"> подчеркивает, что аура существует на границе между видимым и скрытым, где визуальное восприятие не исчерпывает содержание объекта. Это призрачное, эфемерное поле, которое передаёт нечто за пределами самого физического предмета, нечто трансцендентное, что придает объекту глубину и многослойность. Аура — это восприятие, усиленное расстоянием — физическим, культурным или эмоциональным, что помогает раскрыть всю полноту значений, скрытых в объекте.</w:t>
      </w:r>
    </w:p>
    <w:p w14:paraId="4D0E0882" w14:textId="46611D63" w:rsidR="002D5A20" w:rsidRPr="002F450A" w:rsidRDefault="002D5A20" w:rsidP="002F450A">
      <w:pPr>
        <w:jc w:val="both"/>
        <w:rPr>
          <w:rFonts w:ascii="Times New Roman" w:hAnsi="Times New Roman" w:cs="Times New Roman"/>
          <w:sz w:val="28"/>
        </w:rPr>
      </w:pPr>
      <w:r w:rsidRPr="002F450A">
        <w:rPr>
          <w:rFonts w:ascii="Times New Roman" w:hAnsi="Times New Roman" w:cs="Times New Roman"/>
          <w:sz w:val="28"/>
        </w:rPr>
        <w:t xml:space="preserve">Аура является также важным фактором в оценке искусства, так как именно она превращает произведение из просто визуального объекта в нечто более глубокое и значимое. Художественные объекты, обладающие аурой, не только показывают нам мир, но и предоставляют возможность вглядеться в нечто большее, чем поверхностные формы, приглашая нас почувствовать их глубинную природу и </w:t>
      </w:r>
      <w:proofErr w:type="gramStart"/>
      <w:r w:rsidRPr="002F450A">
        <w:rPr>
          <w:rFonts w:ascii="Times New Roman" w:hAnsi="Times New Roman" w:cs="Times New Roman"/>
          <w:sz w:val="28"/>
        </w:rPr>
        <w:t>эмоциональный</w:t>
      </w:r>
      <w:proofErr w:type="gramEnd"/>
      <w:r w:rsidRPr="002F450A">
        <w:rPr>
          <w:rFonts w:ascii="Times New Roman" w:hAnsi="Times New Roman" w:cs="Times New Roman"/>
          <w:sz w:val="28"/>
        </w:rPr>
        <w:t xml:space="preserve"> заряд. В этом смысле, аура становится ключом к подлинному художественному опыту, где зритель соприкасается с невидимым, ощущая магию и трансцендентность через предметный мир.</w:t>
      </w:r>
      <w:r w:rsidR="002F450A">
        <w:rPr>
          <w:rFonts w:ascii="Times New Roman" w:hAnsi="Times New Roman" w:cs="Times New Roman"/>
          <w:sz w:val="28"/>
        </w:rPr>
        <w:t xml:space="preserve"> </w:t>
      </w:r>
      <w:r w:rsidRPr="002F450A">
        <w:rPr>
          <w:rFonts w:ascii="Times New Roman" w:hAnsi="Times New Roman" w:cs="Times New Roman"/>
          <w:sz w:val="28"/>
        </w:rPr>
        <w:t>Аура соединяет физическое и духовное, она — мост между поверхностным и скрытым, между видимым и тем, что требует вдумчивого восприятия. В современном мире, где технологии сделали возможным массовое воспроизведение, это явление ауры становится редкостью, но и особенно ценной особенностью искусства, способной придать глубину и смысл нашим взаимодействиям с окружающим миром</w:t>
      </w:r>
    </w:p>
    <w:p w14:paraId="1835B162" w14:textId="77777777" w:rsidR="002D5A20" w:rsidRPr="002F450A" w:rsidRDefault="002D5A20" w:rsidP="002F450A">
      <w:pPr>
        <w:jc w:val="both"/>
        <w:rPr>
          <w:rFonts w:ascii="Times New Roman" w:hAnsi="Times New Roman" w:cs="Times New Roman"/>
          <w:sz w:val="28"/>
        </w:rPr>
      </w:pPr>
    </w:p>
    <w:p w14:paraId="25B74F75" w14:textId="26FFB278" w:rsidR="007E4B00" w:rsidRPr="002F450A" w:rsidRDefault="007E4B00" w:rsidP="002F450A">
      <w:pPr>
        <w:jc w:val="both"/>
        <w:rPr>
          <w:rFonts w:ascii="Times New Roman" w:hAnsi="Times New Roman" w:cs="Times New Roman"/>
          <w:sz w:val="28"/>
        </w:rPr>
      </w:pPr>
      <w:r w:rsidRPr="002F450A">
        <w:rPr>
          <w:rFonts w:ascii="Times New Roman" w:hAnsi="Times New Roman" w:cs="Times New Roman"/>
          <w:sz w:val="28"/>
        </w:rPr>
        <w:lastRenderedPageBreak/>
        <w:t xml:space="preserve">Зеркало из стали и диодов воплощает концепцию ауры, создавая ощущение взаимодействия видимого и скрытого, подобно тому, как описывает Беньямин. Светодиоды, встроенные в структуру зеркала, добавляют визуальное мерцание, которое напоминает об ауре — той эфемерной, уникальной энергии, которая окружает каждый объект и создает ощущение мистического присутствия. Стальная основа зеркала олицетворяет материальность и устойчивость, тогда как световые эффекты диодов создают </w:t>
      </w:r>
      <w:proofErr w:type="spellStart"/>
      <w:r w:rsidRPr="002F450A">
        <w:rPr>
          <w:rFonts w:ascii="Times New Roman" w:hAnsi="Times New Roman" w:cs="Times New Roman"/>
          <w:sz w:val="28"/>
        </w:rPr>
        <w:t>аурическую</w:t>
      </w:r>
      <w:proofErr w:type="spellEnd"/>
      <w:r w:rsidRPr="002F450A">
        <w:rPr>
          <w:rFonts w:ascii="Times New Roman" w:hAnsi="Times New Roman" w:cs="Times New Roman"/>
          <w:sz w:val="28"/>
        </w:rPr>
        <w:t xml:space="preserve"> атмосферу, где отражение становится живым, дышащим пространством, преображающим восприятие реальности.</w:t>
      </w:r>
      <w:r w:rsidR="002F450A">
        <w:rPr>
          <w:rFonts w:ascii="Times New Roman" w:hAnsi="Times New Roman" w:cs="Times New Roman"/>
          <w:sz w:val="28"/>
        </w:rPr>
        <w:t xml:space="preserve"> </w:t>
      </w:r>
      <w:r w:rsidRPr="002F450A">
        <w:rPr>
          <w:rFonts w:ascii="Times New Roman" w:hAnsi="Times New Roman" w:cs="Times New Roman"/>
          <w:sz w:val="28"/>
        </w:rPr>
        <w:t>Это зеркало — не просто бытовой объект, а произведение искусства, в котором сочетаются физические материалы и световые эффекты, создавая глубокую связь между зрителем и объектом. Светодиоды наполняют пространство вокруг зеркала энергией, окутывая его таинственным сиянием и создавая эффект, при котором обычные границы восприятия размываются. Зеркало начинает работать как портал, открывающий доступ к скрытым аспектам, приглашая зрителя в пространство, где материальное и нематериальное, видимое и невидимое пересекаются и влияют друг на друга.</w:t>
      </w:r>
    </w:p>
    <w:p w14:paraId="04700E61" w14:textId="77777777" w:rsidR="007E4B00" w:rsidRPr="002F450A" w:rsidRDefault="007E4B00" w:rsidP="002F450A">
      <w:pPr>
        <w:jc w:val="both"/>
        <w:rPr>
          <w:rFonts w:ascii="Times New Roman" w:hAnsi="Times New Roman" w:cs="Times New Roman"/>
          <w:sz w:val="28"/>
        </w:rPr>
      </w:pPr>
    </w:p>
    <w:p w14:paraId="636CAF61" w14:textId="59E44EAB" w:rsidR="00B16EDC" w:rsidRPr="002F450A" w:rsidRDefault="007E4B00" w:rsidP="002F450A">
      <w:pPr>
        <w:jc w:val="both"/>
        <w:rPr>
          <w:rFonts w:ascii="Times New Roman" w:hAnsi="Times New Roman" w:cs="Times New Roman"/>
          <w:sz w:val="28"/>
        </w:rPr>
      </w:pPr>
      <w:r w:rsidRPr="002F450A">
        <w:rPr>
          <w:rFonts w:ascii="Times New Roman" w:hAnsi="Times New Roman" w:cs="Times New Roman"/>
          <w:sz w:val="28"/>
        </w:rPr>
        <w:t>Таким образом, наше зеркало является современным воплощением феномена ауры — оно помогает пережить и ощутить эту уникальную энергетику. Оно создает глубинный опыт, позволяя не просто отражаться в зеркальной поверхности, но и погружаться в поток света, чувствовать его движение и взаимодействие с металлом, словно соединяя физическое с духовным, повседневное с мистическим.</w:t>
      </w:r>
    </w:p>
    <w:p w14:paraId="52642722" w14:textId="77777777" w:rsidR="004825B8" w:rsidRPr="002F450A" w:rsidRDefault="004825B8" w:rsidP="002F450A">
      <w:pPr>
        <w:jc w:val="both"/>
        <w:rPr>
          <w:rFonts w:ascii="Times New Roman" w:hAnsi="Times New Roman" w:cs="Times New Roman"/>
          <w:sz w:val="28"/>
        </w:rPr>
      </w:pPr>
    </w:p>
    <w:p w14:paraId="57E99054" w14:textId="22BC31E1" w:rsidR="004825B8" w:rsidRPr="002F450A" w:rsidRDefault="004825B8" w:rsidP="002F450A">
      <w:pPr>
        <w:jc w:val="both"/>
        <w:rPr>
          <w:rFonts w:ascii="Times New Roman" w:hAnsi="Times New Roman" w:cs="Times New Roman"/>
          <w:sz w:val="28"/>
        </w:rPr>
      </w:pPr>
      <w:r>
        <w:t>Текст для афиши</w:t>
      </w:r>
    </w:p>
    <w:p w14:paraId="19261378" w14:textId="77777777" w:rsidR="004825B8" w:rsidRPr="002F450A" w:rsidRDefault="004825B8" w:rsidP="002F450A">
      <w:pPr>
        <w:jc w:val="both"/>
        <w:rPr>
          <w:rFonts w:ascii="Times New Roman" w:hAnsi="Times New Roman" w:cs="Times New Roman"/>
          <w:sz w:val="28"/>
        </w:rPr>
      </w:pPr>
    </w:p>
    <w:p w14:paraId="65540F01" w14:textId="77777777" w:rsidR="004825B8" w:rsidRPr="002F450A" w:rsidRDefault="004825B8" w:rsidP="002F450A">
      <w:pPr>
        <w:jc w:val="both"/>
        <w:rPr>
          <w:rFonts w:ascii="Times New Roman" w:hAnsi="Times New Roman" w:cs="Times New Roman"/>
          <w:sz w:val="28"/>
        </w:rPr>
      </w:pPr>
      <w:r w:rsidRPr="002F450A">
        <w:rPr>
          <w:rFonts w:ascii="Times New Roman" w:hAnsi="Times New Roman" w:cs="Times New Roman"/>
          <w:sz w:val="28"/>
        </w:rPr>
        <w:t>Зеркало «Аура» — это не просто предмет интерьера, а произведение искусства, воплощающее концепцию ауры, как её описывал Вальтер Беньямин. Аура — это та невидимая энергия, которая окружает объект, придавая ему уникальность и особое значение. В нашем зеркале эта аура оживает через сочетание стали и светодиодов. Металлическая основа символизирует прочность и материальность, а светодиоды добавляют мистическое сияние, создавая иллюзию, что зеркало дышит и пульсирует энергией.</w:t>
      </w:r>
    </w:p>
    <w:p w14:paraId="64D08855" w14:textId="77777777" w:rsidR="004825B8" w:rsidRPr="002F450A" w:rsidRDefault="004825B8" w:rsidP="002F450A">
      <w:pPr>
        <w:jc w:val="both"/>
        <w:rPr>
          <w:rFonts w:ascii="Times New Roman" w:hAnsi="Times New Roman" w:cs="Times New Roman"/>
          <w:sz w:val="28"/>
        </w:rPr>
      </w:pPr>
    </w:p>
    <w:p w14:paraId="2F0AFF18" w14:textId="77777777" w:rsidR="004825B8" w:rsidRPr="002F450A" w:rsidRDefault="004825B8" w:rsidP="002F450A">
      <w:pPr>
        <w:jc w:val="both"/>
        <w:rPr>
          <w:rFonts w:ascii="Times New Roman" w:hAnsi="Times New Roman" w:cs="Times New Roman"/>
          <w:sz w:val="28"/>
        </w:rPr>
      </w:pPr>
      <w:r w:rsidRPr="002F450A">
        <w:rPr>
          <w:rFonts w:ascii="Times New Roman" w:hAnsi="Times New Roman" w:cs="Times New Roman"/>
          <w:sz w:val="28"/>
        </w:rPr>
        <w:t>«Аура» приглашает зрителя выйти за рамки обычного отражения и ощутить глубину взаимодействия света, тени и пространства. Это зеркало становится порталом в мир, где материальное и духовное пересекаются, создавая уникальный опыт соприкосновения с энергией и светом.</w:t>
      </w:r>
    </w:p>
    <w:p w14:paraId="0EF7D5BA" w14:textId="77777777" w:rsidR="004825B8" w:rsidRPr="002F450A" w:rsidRDefault="004825B8" w:rsidP="002F450A">
      <w:pPr>
        <w:jc w:val="both"/>
        <w:rPr>
          <w:rFonts w:ascii="Times New Roman" w:hAnsi="Times New Roman" w:cs="Times New Roman"/>
          <w:sz w:val="28"/>
        </w:rPr>
      </w:pPr>
    </w:p>
    <w:sectPr w:rsidR="004825B8" w:rsidRPr="002F4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EDC"/>
    <w:rsid w:val="002D5A20"/>
    <w:rsid w:val="002F450A"/>
    <w:rsid w:val="004825B8"/>
    <w:rsid w:val="00752C4A"/>
    <w:rsid w:val="007E4B00"/>
    <w:rsid w:val="00B16EDC"/>
    <w:rsid w:val="00BE472A"/>
    <w:rsid w:val="00F4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32151"/>
  <w15:chartTrackingRefBased/>
  <w15:docId w15:val="{42734CBF-A0F1-5949-841B-201F99688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6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6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6E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6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6E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6E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6E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6E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6E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6E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6E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6E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6ED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6ED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6E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6E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6E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6E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6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16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6E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6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6E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6E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6E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6ED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6E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6ED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16E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Колокольников Данил</dc:creator>
  <cp:keywords/>
  <dc:description/>
  <cp:lastModifiedBy>Колокольников Данил</cp:lastModifiedBy>
  <cp:revision>2</cp:revision>
  <dcterms:created xsi:type="dcterms:W3CDTF">2024-10-09T12:54:00Z</dcterms:created>
  <dcterms:modified xsi:type="dcterms:W3CDTF">2024-10-09T12:54:00Z</dcterms:modified>
</cp:coreProperties>
</file>